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247EA391" w14:textId="6E4588EA" w:rsidR="001E4F33" w:rsidRDefault="0058330C" w:rsidP="001E4F33">
      <w:pPr>
        <w:ind w:left="720"/>
        <w:jc w:val="center"/>
        <w:rPr>
          <w:rFonts w:ascii="Book Antiqua" w:hAnsi="Book Antiqua"/>
          <w:b/>
          <w:bCs/>
          <w:color w:val="0000FF"/>
        </w:rPr>
      </w:pPr>
      <w:r w:rsidRPr="0058330C">
        <w:rPr>
          <w:rFonts w:ascii="Book Antiqua" w:hAnsi="Book Antiqua"/>
          <w:b/>
          <w:bCs/>
          <w:color w:val="0000FF"/>
        </w:rPr>
        <w:t>Repairing of Road ramp at entrance of Main Gate at 400kV Bareilly Substation</w:t>
      </w:r>
    </w:p>
    <w:p w14:paraId="75E0356A" w14:textId="77777777" w:rsidR="0058330C" w:rsidRPr="004F6454" w:rsidRDefault="0058330C" w:rsidP="001E4F33">
      <w:pPr>
        <w:ind w:left="720"/>
        <w:jc w:val="center"/>
        <w:rPr>
          <w:rFonts w:ascii="Book Antiqua" w:hAnsi="Book Antiqua"/>
          <w:b/>
          <w:bCs/>
          <w:color w:val="0000FF"/>
          <w:sz w:val="14"/>
          <w:szCs w:val="14"/>
        </w:rPr>
      </w:pPr>
    </w:p>
    <w:p w14:paraId="3C0EF77C" w14:textId="2794F581" w:rsidR="0023276D" w:rsidRPr="00FD6F6E" w:rsidRDefault="00FD6F6E" w:rsidP="00FD6F6E">
      <w:pPr>
        <w:ind w:left="720"/>
        <w:rPr>
          <w:rFonts w:ascii="Book Antiqua" w:hAnsi="Book Antiqua"/>
          <w:b/>
          <w:bCs/>
          <w:color w:val="0000FF"/>
          <w:sz w:val="22"/>
          <w:szCs w:val="22"/>
        </w:rPr>
      </w:pPr>
      <w:r>
        <w:rPr>
          <w:rFonts w:ascii="Book Antiqua" w:hAnsi="Book Antiqua"/>
          <w:b/>
          <w:bCs/>
          <w:color w:val="0000FF"/>
          <w:sz w:val="22"/>
          <w:szCs w:val="22"/>
        </w:rPr>
        <w:t xml:space="preserve">  </w:t>
      </w:r>
      <w:r w:rsidR="0023276D" w:rsidRPr="00FD6F6E">
        <w:rPr>
          <w:rFonts w:ascii="Book Antiqua" w:hAnsi="Book Antiqua"/>
          <w:b/>
          <w:bCs/>
          <w:color w:val="0000FF"/>
          <w:sz w:val="22"/>
          <w:szCs w:val="22"/>
        </w:rPr>
        <w:t xml:space="preserve">Specification No. </w:t>
      </w:r>
      <w:r w:rsidR="00E4578A" w:rsidRPr="00FD6F6E">
        <w:rPr>
          <w:rFonts w:ascii="Book Antiqua" w:hAnsi="Book Antiqua"/>
          <w:b/>
          <w:bCs/>
          <w:color w:val="0000FF"/>
          <w:sz w:val="22"/>
          <w:szCs w:val="22"/>
        </w:rPr>
        <w:t>NR3/NT/W-CIVIL/DOM/K00/25/03031 (RFx No. 5005011009)</w:t>
      </w:r>
    </w:p>
    <w:p w14:paraId="195A6630" w14:textId="77777777" w:rsidR="0023276D" w:rsidRDefault="0023276D" w:rsidP="001E4F33">
      <w:pPr>
        <w:ind w:left="720"/>
        <w:jc w:val="center"/>
        <w:rPr>
          <w:rFonts w:ascii="Book Antiqua" w:hAnsi="Book Antiqua"/>
          <w:b/>
          <w:bCs/>
          <w:color w:val="0000FF"/>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690C36C1" w:rsidR="00104CEE" w:rsidRPr="00A06767"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BB5C58" w:rsidRPr="00BB5C58">
        <w:rPr>
          <w:rFonts w:ascii="Book Antiqua" w:hAnsi="Book Antiqua"/>
          <w:b w:val="0"/>
          <w:bCs w:val="0"/>
          <w:color w:val="0000FF"/>
          <w:sz w:val="22"/>
          <w:szCs w:val="22"/>
          <w:lang w:val="en-US"/>
        </w:rPr>
        <w:t>Repairing of Road ramp at entrance of Main Gate at 400kV Bareilly Substation</w:t>
      </w:r>
      <w:r w:rsidR="11C68050" w:rsidRPr="0D1CEE59">
        <w:rPr>
          <w:rFonts w:ascii="Book Antiqua" w:hAnsi="Book Antiqua"/>
          <w:b w:val="0"/>
          <w:bCs w:val="0"/>
          <w:sz w:val="22"/>
          <w:szCs w:val="22"/>
          <w:lang w:val="en-GB"/>
        </w:rPr>
        <w:t>’</w:t>
      </w:r>
      <w:r w:rsidRPr="0D1CEE59">
        <w:rPr>
          <w:rFonts w:ascii="Book Antiqua" w:hAnsi="Book Antiqua"/>
          <w:sz w:val="22"/>
          <w:szCs w:val="22"/>
          <w:lang w:val="en-GB"/>
        </w:rPr>
        <w:t xml:space="preserve"> </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0DDC35CD" w14:textId="6545185E" w:rsidR="009E5F87" w:rsidRPr="009E5F87" w:rsidRDefault="007873CA" w:rsidP="009E5F87">
      <w:pPr>
        <w:pStyle w:val="Title"/>
        <w:ind w:left="720"/>
        <w:jc w:val="left"/>
        <w:rPr>
          <w:rFonts w:ascii="Book Antiqua" w:hAnsi="Book Antiqua"/>
          <w:color w:val="0000FF"/>
          <w:sz w:val="22"/>
          <w:szCs w:val="22"/>
          <w:lang w:val="en-GB"/>
        </w:rPr>
      </w:pPr>
      <w:r>
        <w:rPr>
          <w:rFonts w:ascii="Book Antiqua" w:hAnsi="Book Antiqua"/>
          <w:color w:val="0000FF"/>
          <w:sz w:val="22"/>
          <w:szCs w:val="22"/>
          <w:lang w:val="en-GB"/>
        </w:rPr>
        <w:t>D</w:t>
      </w:r>
      <w:r w:rsidR="003171BF">
        <w:rPr>
          <w:rFonts w:ascii="Book Antiqua" w:hAnsi="Book Antiqua"/>
          <w:color w:val="0000FF"/>
          <w:sz w:val="22"/>
          <w:szCs w:val="22"/>
          <w:lang w:val="en-GB"/>
        </w:rPr>
        <w:t>GM (</w:t>
      </w:r>
      <w:r w:rsidR="007F16F9">
        <w:rPr>
          <w:rFonts w:ascii="Book Antiqua" w:hAnsi="Book Antiqua"/>
          <w:color w:val="0000FF"/>
          <w:sz w:val="22"/>
          <w:szCs w:val="22"/>
          <w:lang w:val="en-GB"/>
        </w:rPr>
        <w:t xml:space="preserve">POWERGRID </w:t>
      </w:r>
      <w:r w:rsidR="002965A8">
        <w:rPr>
          <w:rFonts w:ascii="Book Antiqua" w:hAnsi="Book Antiqua"/>
          <w:color w:val="0000FF"/>
          <w:sz w:val="22"/>
          <w:szCs w:val="22"/>
          <w:lang w:val="en-GB"/>
        </w:rPr>
        <w:t>Bareilly</w:t>
      </w:r>
      <w:r w:rsidR="009E5F87" w:rsidRPr="009E5F87">
        <w:rPr>
          <w:rFonts w:ascii="Book Antiqua" w:hAnsi="Book Antiqua"/>
          <w:color w:val="0000FF"/>
          <w:sz w:val="22"/>
          <w:szCs w:val="22"/>
          <w:lang w:val="en-GB"/>
        </w:rPr>
        <w:t xml:space="preserve"> 400/220kV S/s</w:t>
      </w:r>
      <w:r w:rsidR="009E5F87">
        <w:rPr>
          <w:rFonts w:ascii="Book Antiqua" w:hAnsi="Book Antiqua"/>
          <w:color w:val="0000FF"/>
          <w:sz w:val="22"/>
          <w:szCs w:val="22"/>
          <w:lang w:val="en-GB"/>
        </w:rPr>
        <w:t>)</w:t>
      </w:r>
    </w:p>
    <w:p w14:paraId="44EAFD9C" w14:textId="77777777" w:rsidR="002207B8" w:rsidRPr="00E7261C" w:rsidRDefault="002207B8" w:rsidP="00E16DCB">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117E6BBD" w14:textId="77777777" w:rsidR="00C13A13" w:rsidRDefault="00C13A13" w:rsidP="00C13A13">
      <w:pPr>
        <w:pStyle w:val="Title"/>
        <w:ind w:left="720"/>
        <w:jc w:val="both"/>
        <w:rPr>
          <w:rFonts w:ascii="Book Antiqua" w:hAnsi="Book Antiqua"/>
          <w:b w:val="0"/>
          <w:bCs w:val="0"/>
          <w:color w:val="0000FF"/>
          <w:sz w:val="22"/>
          <w:szCs w:val="22"/>
          <w:lang w:val="en-GB"/>
        </w:rPr>
      </w:pPr>
      <w:r w:rsidRPr="00C13A13">
        <w:rPr>
          <w:rFonts w:ascii="Book Antiqua" w:hAnsi="Book Antiqua"/>
          <w:b w:val="0"/>
          <w:bCs w:val="0"/>
          <w:color w:val="0000FF"/>
          <w:sz w:val="22"/>
          <w:szCs w:val="22"/>
          <w:lang w:val="en-GB"/>
        </w:rPr>
        <w:t xml:space="preserve">Power Grid Corporation of India Limited </w:t>
      </w:r>
    </w:p>
    <w:p w14:paraId="70E31B55" w14:textId="77777777" w:rsidR="00C13A13" w:rsidRDefault="00C13A13" w:rsidP="00C13A13">
      <w:pPr>
        <w:pStyle w:val="Title"/>
        <w:ind w:left="720"/>
        <w:jc w:val="both"/>
        <w:rPr>
          <w:rFonts w:ascii="Book Antiqua" w:hAnsi="Book Antiqua"/>
          <w:b w:val="0"/>
          <w:bCs w:val="0"/>
          <w:color w:val="0000FF"/>
          <w:sz w:val="22"/>
          <w:szCs w:val="22"/>
          <w:lang w:val="en-GB"/>
        </w:rPr>
      </w:pPr>
      <w:r w:rsidRPr="00C13A13">
        <w:rPr>
          <w:rFonts w:ascii="Book Antiqua" w:hAnsi="Book Antiqua"/>
          <w:b w:val="0"/>
          <w:bCs w:val="0"/>
          <w:color w:val="0000FF"/>
          <w:sz w:val="22"/>
          <w:szCs w:val="22"/>
          <w:lang w:val="en-GB"/>
        </w:rPr>
        <w:t>Northern Region-III,765/400</w:t>
      </w:r>
      <w:r>
        <w:rPr>
          <w:rFonts w:ascii="Book Antiqua" w:hAnsi="Book Antiqua"/>
          <w:b w:val="0"/>
          <w:bCs w:val="0"/>
          <w:color w:val="0000FF"/>
          <w:sz w:val="22"/>
          <w:szCs w:val="22"/>
          <w:lang w:val="en-GB"/>
        </w:rPr>
        <w:t xml:space="preserve"> </w:t>
      </w:r>
      <w:r w:rsidRPr="00C13A13">
        <w:rPr>
          <w:rFonts w:ascii="Book Antiqua" w:hAnsi="Book Antiqua"/>
          <w:b w:val="0"/>
          <w:bCs w:val="0"/>
          <w:color w:val="0000FF"/>
          <w:sz w:val="22"/>
          <w:szCs w:val="22"/>
          <w:lang w:val="en-GB"/>
        </w:rPr>
        <w:t>KV Substation,</w:t>
      </w:r>
    </w:p>
    <w:p w14:paraId="75E4C3F8" w14:textId="141125C8" w:rsidR="00C13A13" w:rsidRDefault="00C13A13" w:rsidP="00C13A13">
      <w:pPr>
        <w:pStyle w:val="Title"/>
        <w:ind w:left="720"/>
        <w:jc w:val="both"/>
        <w:rPr>
          <w:rFonts w:ascii="Book Antiqua" w:hAnsi="Book Antiqua"/>
          <w:b w:val="0"/>
          <w:bCs w:val="0"/>
          <w:color w:val="0000FF"/>
          <w:sz w:val="22"/>
          <w:szCs w:val="22"/>
          <w:lang w:val="en-GB"/>
        </w:rPr>
      </w:pPr>
      <w:r w:rsidRPr="00C13A13">
        <w:rPr>
          <w:rFonts w:ascii="Book Antiqua" w:hAnsi="Book Antiqua"/>
          <w:b w:val="0"/>
          <w:bCs w:val="0"/>
          <w:color w:val="0000FF"/>
          <w:sz w:val="22"/>
          <w:szCs w:val="22"/>
          <w:lang w:val="en-GB"/>
        </w:rPr>
        <w:t>Village-</w:t>
      </w:r>
      <w:proofErr w:type="spellStart"/>
      <w:r w:rsidRPr="00C13A13">
        <w:rPr>
          <w:rFonts w:ascii="Book Antiqua" w:hAnsi="Book Antiqua"/>
          <w:b w:val="0"/>
          <w:bCs w:val="0"/>
          <w:color w:val="0000FF"/>
          <w:sz w:val="22"/>
          <w:szCs w:val="22"/>
          <w:lang w:val="en-GB"/>
        </w:rPr>
        <w:t>Atamanda</w:t>
      </w:r>
      <w:proofErr w:type="spellEnd"/>
      <w:r w:rsidRPr="00C13A13">
        <w:rPr>
          <w:rFonts w:ascii="Book Antiqua" w:hAnsi="Book Antiqua"/>
          <w:b w:val="0"/>
          <w:bCs w:val="0"/>
          <w:color w:val="0000FF"/>
          <w:sz w:val="22"/>
          <w:szCs w:val="22"/>
          <w:lang w:val="en-GB"/>
        </w:rPr>
        <w:t xml:space="preserve">, </w:t>
      </w:r>
    </w:p>
    <w:p w14:paraId="0BCFAC75" w14:textId="77777777" w:rsidR="00A53CE2" w:rsidRDefault="00C13A13" w:rsidP="00C13A13">
      <w:pPr>
        <w:pStyle w:val="Title"/>
        <w:ind w:left="720"/>
        <w:jc w:val="both"/>
        <w:rPr>
          <w:rFonts w:ascii="Book Antiqua" w:hAnsi="Book Antiqua"/>
          <w:b w:val="0"/>
          <w:bCs w:val="0"/>
          <w:color w:val="0000FF"/>
          <w:sz w:val="22"/>
          <w:szCs w:val="22"/>
          <w:lang w:val="en-GB"/>
        </w:rPr>
      </w:pPr>
      <w:r>
        <w:rPr>
          <w:rFonts w:ascii="Book Antiqua" w:hAnsi="Book Antiqua"/>
          <w:b w:val="0"/>
          <w:bCs w:val="0"/>
          <w:color w:val="0000FF"/>
          <w:sz w:val="22"/>
          <w:szCs w:val="22"/>
          <w:lang w:val="en-GB"/>
        </w:rPr>
        <w:t>N</w:t>
      </w:r>
      <w:r w:rsidRPr="00C13A13">
        <w:rPr>
          <w:rFonts w:ascii="Book Antiqua" w:hAnsi="Book Antiqua"/>
          <w:b w:val="0"/>
          <w:bCs w:val="0"/>
          <w:color w:val="0000FF"/>
          <w:sz w:val="22"/>
          <w:szCs w:val="22"/>
          <w:lang w:val="en-GB"/>
        </w:rPr>
        <w:t xml:space="preserve">ainital </w:t>
      </w:r>
      <w:proofErr w:type="gramStart"/>
      <w:r w:rsidRPr="00C13A13">
        <w:rPr>
          <w:rFonts w:ascii="Book Antiqua" w:hAnsi="Book Antiqua"/>
          <w:b w:val="0"/>
          <w:bCs w:val="0"/>
          <w:color w:val="0000FF"/>
          <w:sz w:val="22"/>
          <w:szCs w:val="22"/>
          <w:lang w:val="en-GB"/>
        </w:rPr>
        <w:t>road ,</w:t>
      </w:r>
      <w:proofErr w:type="gramEnd"/>
    </w:p>
    <w:p w14:paraId="5FA2E984" w14:textId="6DE6E14E" w:rsidR="00C13A13" w:rsidRPr="00C13A13" w:rsidRDefault="00C13A13" w:rsidP="00C13A13">
      <w:pPr>
        <w:pStyle w:val="Title"/>
        <w:ind w:left="720"/>
        <w:jc w:val="both"/>
        <w:rPr>
          <w:rFonts w:ascii="Book Antiqua" w:hAnsi="Book Antiqua"/>
          <w:b w:val="0"/>
          <w:bCs w:val="0"/>
          <w:color w:val="0000FF"/>
          <w:sz w:val="22"/>
          <w:szCs w:val="22"/>
          <w:lang w:val="en-GB"/>
        </w:rPr>
      </w:pPr>
      <w:r w:rsidRPr="00C13A13">
        <w:rPr>
          <w:rFonts w:ascii="Book Antiqua" w:hAnsi="Book Antiqua"/>
          <w:b w:val="0"/>
          <w:bCs w:val="0"/>
          <w:color w:val="0000FF"/>
          <w:sz w:val="22"/>
          <w:szCs w:val="22"/>
          <w:lang w:val="en-GB"/>
        </w:rPr>
        <w:t xml:space="preserve">Post </w:t>
      </w:r>
      <w:proofErr w:type="spellStart"/>
      <w:r w:rsidRPr="00C13A13">
        <w:rPr>
          <w:rFonts w:ascii="Book Antiqua" w:hAnsi="Book Antiqua"/>
          <w:b w:val="0"/>
          <w:bCs w:val="0"/>
          <w:color w:val="0000FF"/>
          <w:sz w:val="22"/>
          <w:szCs w:val="22"/>
          <w:lang w:val="en-GB"/>
        </w:rPr>
        <w:t>Bhojipura</w:t>
      </w:r>
      <w:proofErr w:type="spellEnd"/>
      <w:r w:rsidRPr="00C13A13">
        <w:rPr>
          <w:rFonts w:ascii="Book Antiqua" w:hAnsi="Book Antiqua"/>
          <w:b w:val="0"/>
          <w:bCs w:val="0"/>
          <w:color w:val="0000FF"/>
          <w:sz w:val="22"/>
          <w:szCs w:val="22"/>
          <w:lang w:val="en-GB"/>
        </w:rPr>
        <w:t xml:space="preserve"> </w:t>
      </w:r>
    </w:p>
    <w:p w14:paraId="1DDD86E1" w14:textId="07E5551B" w:rsidR="008353E5" w:rsidRDefault="00C13A13" w:rsidP="00C13A13">
      <w:pPr>
        <w:pStyle w:val="Title"/>
        <w:ind w:left="720"/>
        <w:jc w:val="both"/>
        <w:rPr>
          <w:rFonts w:ascii="Book Antiqua" w:hAnsi="Book Antiqua"/>
          <w:b w:val="0"/>
          <w:bCs w:val="0"/>
          <w:color w:val="0000FF"/>
          <w:sz w:val="22"/>
          <w:szCs w:val="22"/>
          <w:lang w:val="en-GB"/>
        </w:rPr>
      </w:pPr>
      <w:r w:rsidRPr="00C13A13">
        <w:rPr>
          <w:rFonts w:ascii="Book Antiqua" w:hAnsi="Book Antiqua"/>
          <w:b w:val="0"/>
          <w:bCs w:val="0"/>
          <w:color w:val="0000FF"/>
          <w:sz w:val="22"/>
          <w:szCs w:val="22"/>
          <w:lang w:val="en-GB"/>
        </w:rPr>
        <w:t>BAREILLY, UTTAR PRADESH-243202, India</w:t>
      </w:r>
    </w:p>
    <w:p w14:paraId="35A3B219" w14:textId="77777777" w:rsidR="00A53CE2" w:rsidRDefault="00A53CE2" w:rsidP="00C13A13">
      <w:pPr>
        <w:pStyle w:val="Title"/>
        <w:ind w:left="720"/>
        <w:jc w:val="both"/>
        <w:rPr>
          <w:rFonts w:ascii="Book Antiqua" w:hAnsi="Book Antiqua"/>
          <w:sz w:val="22"/>
          <w:szCs w:val="22"/>
          <w:highlight w:val="yellow"/>
          <w:u w:val="single"/>
          <w:lang w:val="en-GB"/>
        </w:rPr>
      </w:pPr>
    </w:p>
    <w:p w14:paraId="771F260E" w14:textId="77777777" w:rsidR="00B8564D" w:rsidRPr="00E7261C" w:rsidRDefault="00B8564D" w:rsidP="00C13A13">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lastRenderedPageBreak/>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0E74DE4A"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7C207B">
        <w:rPr>
          <w:rFonts w:ascii="Book Antiqua" w:eastAsia="SimSun" w:hAnsi="Book Antiqua"/>
          <w:color w:val="0000FF"/>
          <w:sz w:val="22"/>
          <w:szCs w:val="22"/>
          <w:lang w:val="en-US" w:eastAsia="zh-CN"/>
        </w:rPr>
        <w:t>0</w:t>
      </w:r>
      <w:r w:rsidR="00D62F77">
        <w:rPr>
          <w:rFonts w:ascii="Book Antiqua" w:eastAsia="SimSun" w:hAnsi="Book Antiqua"/>
          <w:color w:val="0000FF"/>
          <w:sz w:val="22"/>
          <w:szCs w:val="22"/>
          <w:lang w:val="en-US" w:eastAsia="zh-CN"/>
        </w:rPr>
        <w:t>3</w:t>
      </w:r>
      <w:r w:rsidR="007C207B">
        <w:rPr>
          <w:rFonts w:ascii="Book Antiqua" w:eastAsia="SimSun" w:hAnsi="Book Antiqua"/>
          <w:color w:val="0000FF"/>
          <w:sz w:val="22"/>
          <w:szCs w:val="22"/>
          <w:lang w:val="en-US" w:eastAsia="zh-CN"/>
        </w:rPr>
        <w:t xml:space="preserve"> (</w:t>
      </w:r>
      <w:r w:rsidR="00D62F77">
        <w:rPr>
          <w:rFonts w:ascii="Book Antiqua" w:eastAsia="SimSun" w:hAnsi="Book Antiqua"/>
          <w:color w:val="0000FF"/>
          <w:sz w:val="22"/>
          <w:szCs w:val="22"/>
          <w:lang w:val="en-US" w:eastAsia="zh-CN"/>
        </w:rPr>
        <w:t>Three</w:t>
      </w:r>
      <w:r w:rsidR="007C207B">
        <w:rPr>
          <w:rFonts w:ascii="Book Antiqua" w:eastAsia="SimSun" w:hAnsi="Book Antiqua"/>
          <w:color w:val="0000FF"/>
          <w:sz w:val="22"/>
          <w:szCs w:val="22"/>
          <w:lang w:val="en-US" w:eastAsia="zh-CN"/>
        </w:rPr>
        <w:t>)</w:t>
      </w:r>
      <w:r w:rsidR="008E46DB" w:rsidRPr="006A3425">
        <w:rPr>
          <w:rFonts w:ascii="Book Antiqua" w:eastAsia="SimSun" w:hAnsi="Book Antiqua"/>
          <w:color w:val="0000FF"/>
          <w:sz w:val="22"/>
          <w:szCs w:val="22"/>
          <w:lang w:val="en-US" w:eastAsia="zh-CN"/>
        </w:rPr>
        <w:t xml:space="preserve"> </w:t>
      </w:r>
      <w:r w:rsidR="007C207B">
        <w:rPr>
          <w:rFonts w:ascii="Book Antiqua" w:eastAsia="SimSun" w:hAnsi="Book Antiqua"/>
          <w:color w:val="0000FF"/>
          <w:sz w:val="22"/>
          <w:szCs w:val="22"/>
          <w:lang w:val="en-US" w:eastAsia="zh-CN"/>
        </w:rPr>
        <w:t>M</w:t>
      </w:r>
      <w:r w:rsidR="008E46DB" w:rsidRPr="006A3425">
        <w:rPr>
          <w:rFonts w:ascii="Book Antiqua" w:eastAsia="SimSun" w:hAnsi="Book Antiqua"/>
          <w:color w:val="0000FF"/>
          <w:sz w:val="22"/>
          <w:szCs w:val="22"/>
          <w:lang w:val="en-US" w:eastAsia="zh-CN"/>
        </w:rPr>
        <w:t>onths”</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lastRenderedPageBreak/>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A336A3">
      <w:pPr>
        <w:pStyle w:val="Title"/>
        <w:numPr>
          <w:ilvl w:val="0"/>
          <w:numId w:val="6"/>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E81C80"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77624A97" w14:textId="77777777" w:rsidR="00654E9D" w:rsidRPr="00E81C80" w:rsidRDefault="00CA7693"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lastRenderedPageBreak/>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666C16" w:rsidP="0D1CEE59">
      <w:pPr>
        <w:ind w:left="1276"/>
        <w:jc w:val="both"/>
        <w:rPr>
          <w:rFonts w:ascii="Book Antiqua" w:hAnsi="Book Antiqua"/>
          <w:color w:val="000000" w:themeColor="text1"/>
          <w:sz w:val="22"/>
          <w:szCs w:val="22"/>
        </w:rPr>
      </w:pPr>
      <w:hyperlink r:id="rId10">
        <w:r w:rsidR="000738B4"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546661"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change (</w:t>
      </w:r>
      <w:proofErr w:type="spellStart"/>
      <w:r w:rsidRPr="0D1CEE59">
        <w:rPr>
          <w:rFonts w:ascii="Book Antiqua" w:hAnsi="Book Antiqua"/>
          <w:b w:val="0"/>
          <w:bCs w:val="0"/>
          <w:sz w:val="22"/>
          <w:szCs w:val="22"/>
          <w:lang w:val="en-GB"/>
        </w:rPr>
        <w:t>Mynd</w:t>
      </w:r>
      <w:proofErr w:type="spellEnd"/>
      <w:r w:rsidRPr="0D1CEE59">
        <w:rPr>
          <w:rFonts w:ascii="Book Antiqua" w:hAnsi="Book Antiqua"/>
          <w:b w:val="0"/>
          <w:bCs w:val="0"/>
          <w:sz w:val="22"/>
          <w:szCs w:val="22"/>
          <w:lang w:val="en-GB"/>
        </w:rPr>
        <w:t xml:space="preserve"> Solutions Private Limited )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2EEFD514" w:rsidR="00A76402" w:rsidRPr="00E7261C" w:rsidRDefault="394B0F7C" w:rsidP="005650C9">
      <w:pPr>
        <w:pStyle w:val="Title"/>
        <w:spacing w:line="259" w:lineRule="auto"/>
        <w:ind w:left="0"/>
        <w:jc w:val="both"/>
        <w:rPr>
          <w:rFonts w:ascii="Book Antiqua" w:hAnsi="Book Antiqua"/>
          <w:b w:val="0"/>
          <w:bCs w:val="0"/>
          <w:sz w:val="22"/>
          <w:szCs w:val="22"/>
        </w:rPr>
      </w:pPr>
      <w:r w:rsidRPr="0D1CEE59">
        <w:rPr>
          <w:rFonts w:ascii="Book Antiqua" w:hAnsi="Book Antiqua"/>
          <w:b w:val="0"/>
          <w:bCs w:val="0"/>
          <w:sz w:val="22"/>
          <w:szCs w:val="22"/>
          <w:lang w:val="en-US"/>
        </w:rPr>
        <w:t>13.1</w:t>
      </w:r>
      <w:r w:rsidR="00A76402">
        <w:tab/>
      </w:r>
      <w:r w:rsidR="00A76402" w:rsidRPr="0D1CEE59">
        <w:rPr>
          <w:rFonts w:ascii="Book Antiqua" w:hAnsi="Book Antiqua"/>
          <w:b w:val="0"/>
          <w:bCs w:val="0"/>
          <w:sz w:val="22"/>
          <w:szCs w:val="22"/>
          <w:lang w:val="en-US"/>
        </w:rPr>
        <w:t xml:space="preserve">The Contractor shall warrant that the work executed by the Contractor and the materials </w:t>
      </w:r>
      <w:r w:rsidR="00A76402">
        <w:tab/>
      </w:r>
      <w:r w:rsidR="00A76402" w:rsidRPr="0D1CEE59">
        <w:rPr>
          <w:rFonts w:ascii="Book Antiqua" w:hAnsi="Book Antiqua"/>
          <w:b w:val="0"/>
          <w:bCs w:val="0"/>
          <w:sz w:val="22"/>
          <w:szCs w:val="22"/>
          <w:lang w:val="en-US"/>
        </w:rPr>
        <w:t xml:space="preserve">used therein shall be of approved quality and in accordance with prescribed </w:t>
      </w:r>
      <w:r w:rsidR="00A76402">
        <w:tab/>
      </w:r>
      <w:r w:rsidR="00A76402" w:rsidRPr="0D1CEE59">
        <w:rPr>
          <w:rFonts w:ascii="Book Antiqua" w:hAnsi="Book Antiqua"/>
          <w:b w:val="0"/>
          <w:bCs w:val="0"/>
          <w:sz w:val="22"/>
          <w:szCs w:val="22"/>
          <w:lang w:val="en-US"/>
        </w:rPr>
        <w:t xml:space="preserve">specifications and the Contract document and is free from any defects in the materials, </w:t>
      </w:r>
      <w:r w:rsidR="00A76402">
        <w:tab/>
      </w:r>
      <w:r w:rsidR="00A76402" w:rsidRPr="0D1CEE59">
        <w:rPr>
          <w:rFonts w:ascii="Book Antiqua" w:hAnsi="Book Antiqua"/>
          <w:b w:val="0"/>
          <w:bCs w:val="0"/>
          <w:sz w:val="22"/>
          <w:szCs w:val="22"/>
          <w:lang w:val="en-US"/>
        </w:rPr>
        <w:t xml:space="preserve">design, workmanship and any other defects whatsoever during </w:t>
      </w:r>
      <w:r w:rsidR="00DE3136" w:rsidRPr="0D1CEE59">
        <w:rPr>
          <w:rFonts w:ascii="Book Antiqua" w:hAnsi="Book Antiqua"/>
          <w:b w:val="0"/>
          <w:bCs w:val="0"/>
          <w:sz w:val="22"/>
          <w:szCs w:val="22"/>
          <w:lang w:val="en-US"/>
        </w:rPr>
        <w:t>a</w:t>
      </w:r>
      <w:r w:rsidR="00A76402" w:rsidRPr="0D1CEE59">
        <w:rPr>
          <w:rFonts w:ascii="Book Antiqua" w:hAnsi="Book Antiqua"/>
          <w:b w:val="0"/>
          <w:bCs w:val="0"/>
          <w:sz w:val="22"/>
          <w:szCs w:val="22"/>
          <w:lang w:val="en-US"/>
        </w:rPr>
        <w:t xml:space="preserve"> period </w:t>
      </w:r>
      <w:r w:rsidR="00DE3136" w:rsidRPr="0D1CEE59">
        <w:rPr>
          <w:rFonts w:ascii="Book Antiqua" w:hAnsi="Book Antiqua"/>
          <w:color w:val="0000FF"/>
          <w:sz w:val="22"/>
          <w:szCs w:val="22"/>
        </w:rPr>
        <w:t>12 (Twelve)</w:t>
      </w:r>
      <w:r w:rsidR="00555EF3">
        <w:rPr>
          <w:rFonts w:ascii="Book Antiqua" w:hAnsi="Book Antiqua"/>
          <w:color w:val="0000FF"/>
          <w:sz w:val="22"/>
          <w:szCs w:val="22"/>
        </w:rPr>
        <w:t xml:space="preserve"> </w:t>
      </w:r>
      <w:r w:rsidR="00A76402">
        <w:tab/>
      </w:r>
      <w:r w:rsidR="00DE3136" w:rsidRPr="0D1CEE59">
        <w:rPr>
          <w:rFonts w:ascii="Book Antiqua" w:hAnsi="Book Antiqua"/>
          <w:color w:val="0000FF"/>
          <w:sz w:val="22"/>
          <w:szCs w:val="22"/>
        </w:rPr>
        <w:t>months</w:t>
      </w:r>
      <w:r w:rsidR="00A76402" w:rsidRPr="0D1CEE59">
        <w:rPr>
          <w:rFonts w:ascii="Book Antiqua" w:hAnsi="Book Antiqua"/>
          <w:b w:val="0"/>
          <w:bCs w:val="0"/>
          <w:sz w:val="22"/>
          <w:szCs w:val="22"/>
          <w:lang w:val="en-US"/>
        </w:rPr>
        <w:t>, commencing immediately upon handing over the work to Owner.</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1B31DF">
      <w:pPr>
        <w:pStyle w:val="Title"/>
        <w:numPr>
          <w:ilvl w:val="1"/>
          <w:numId w:val="6"/>
        </w:numPr>
        <w:tabs>
          <w:tab w:val="clear" w:pos="1440"/>
        </w:tabs>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tabs>
          <w:tab w:val="clear" w:pos="1440"/>
        </w:tabs>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670"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lastRenderedPageBreak/>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A4DF5">
      <w:pPr>
        <w:pStyle w:val="Title"/>
        <w:numPr>
          <w:ilvl w:val="0"/>
          <w:numId w:val="6"/>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A90BD3">
        <w:rPr>
          <w:rFonts w:ascii="Book Antiqua" w:hAnsi="Book Antiqua"/>
          <w:sz w:val="22"/>
          <w:szCs w:val="22"/>
          <w:lang w:val="en-GB"/>
        </w:rPr>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0"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shd w:val="clear" w:color="auto" w:fill="auto"/>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shd w:val="clear" w:color="auto" w:fill="auto"/>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shd w:val="clear" w:color="auto" w:fill="auto"/>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shd w:val="clear" w:color="auto" w:fill="auto"/>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 of Contract Price</w:t>
            </w:r>
          </w:p>
        </w:tc>
        <w:tc>
          <w:tcPr>
            <w:tcW w:w="2268" w:type="dxa"/>
            <w:shd w:val="clear" w:color="auto" w:fill="auto"/>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shd w:val="clear" w:color="auto" w:fill="auto"/>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shd w:val="clear" w:color="auto" w:fill="auto"/>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1"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(approximately @10%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lastRenderedPageBreak/>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shd w:val="clear" w:color="auto" w:fill="auto"/>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shd w:val="clear" w:color="auto" w:fill="auto"/>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shd w:val="clear" w:color="auto" w:fill="auto"/>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shd w:val="clear" w:color="auto" w:fill="auto"/>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shd w:val="clear" w:color="auto" w:fill="auto"/>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shd w:val="clear" w:color="auto" w:fill="auto"/>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shd w:val="clear" w:color="auto" w:fill="auto"/>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 xml:space="preserve">The Contractor shall also ensure that each of its Subcontractors shall </w:t>
      </w:r>
      <w:proofErr w:type="gramStart"/>
      <w:r w:rsidRPr="00AF7006">
        <w:rPr>
          <w:rFonts w:ascii="Book Antiqua" w:hAnsi="Book Antiqua"/>
          <w:sz w:val="22"/>
          <w:szCs w:val="22"/>
          <w:lang w:val="en-GB"/>
        </w:rPr>
        <w:t>effect</w:t>
      </w:r>
      <w:proofErr w:type="gramEnd"/>
      <w:r w:rsidRPr="00AF7006">
        <w:rPr>
          <w:rFonts w:ascii="Book Antiqua" w:hAnsi="Book Antiqua"/>
          <w:sz w:val="22"/>
          <w:szCs w:val="22"/>
          <w:lang w:val="en-GB"/>
        </w:rPr>
        <w:t xml:space="preserve">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w:t>
      </w:r>
      <w:r w:rsidRPr="0D1CEE59">
        <w:rPr>
          <w:rFonts w:ascii="Book Antiqua" w:hAnsi="Book Antiqua"/>
          <w:b w:val="0"/>
          <w:bCs w:val="0"/>
          <w:sz w:val="22"/>
          <w:szCs w:val="22"/>
          <w:lang w:val="en-GB"/>
        </w:rPr>
        <w:lastRenderedPageBreak/>
        <w:t xml:space="preserve">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A4DF5">
      <w:pPr>
        <w:pStyle w:val="Title"/>
        <w:numPr>
          <w:ilvl w:val="0"/>
          <w:numId w:val="6"/>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C0745E">
      <w:pPr>
        <w:pStyle w:val="Title"/>
        <w:numPr>
          <w:ilvl w:val="0"/>
          <w:numId w:val="6"/>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D031E3">
      <w:pPr>
        <w:pStyle w:val="Title"/>
        <w:numPr>
          <w:ilvl w:val="0"/>
          <w:numId w:val="6"/>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Default="00C0745E" w:rsidP="00C0745E">
      <w:pPr>
        <w:pStyle w:val="Title"/>
        <w:jc w:val="both"/>
        <w:rPr>
          <w:rFonts w:ascii="Book Antiqua" w:hAnsi="Book Antiqua"/>
          <w:b w:val="0"/>
          <w:bCs w:val="0"/>
          <w:sz w:val="22"/>
          <w:szCs w:val="22"/>
          <w:highlight w:val="yellow"/>
        </w:rPr>
      </w:pPr>
    </w:p>
    <w:p w14:paraId="4D85F38C" w14:textId="77777777" w:rsidR="00E440CC" w:rsidRDefault="00E440CC" w:rsidP="00C0745E">
      <w:pPr>
        <w:pStyle w:val="Title"/>
        <w:jc w:val="both"/>
        <w:rPr>
          <w:rFonts w:ascii="Book Antiqua" w:hAnsi="Book Antiqua"/>
          <w:b w:val="0"/>
          <w:bCs w:val="0"/>
          <w:sz w:val="22"/>
          <w:szCs w:val="22"/>
          <w:highlight w:val="yellow"/>
        </w:rPr>
      </w:pP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D031E3">
      <w:pPr>
        <w:pStyle w:val="Title"/>
        <w:numPr>
          <w:ilvl w:val="0"/>
          <w:numId w:val="6"/>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B92240">
      <w:pPr>
        <w:pStyle w:val="Title"/>
        <w:numPr>
          <w:ilvl w:val="0"/>
          <w:numId w:val="6"/>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 xml:space="preserve">All equipment (machineries/ lifting T&amp;Ps/ wire sling/ polypropylene ropes etc.) shall be strictly operated/used and maintained by the Contractor in accordance with </w:t>
      </w:r>
      <w:r w:rsidRPr="005C0767">
        <w:rPr>
          <w:rFonts w:ascii="Book Antiqua" w:hAnsi="Book Antiqua"/>
          <w:b w:val="0"/>
          <w:bCs w:val="0"/>
          <w:sz w:val="22"/>
          <w:szCs w:val="22"/>
          <w:lang w:val="en-GB"/>
        </w:rPr>
        <w:lastRenderedPageBreak/>
        <w:t>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in regard to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w:t>
      </w:r>
      <w:proofErr w:type="gramStart"/>
      <w:r w:rsidRPr="0D1CEE59">
        <w:rPr>
          <w:rFonts w:ascii="Book Antiqua" w:hAnsi="Book Antiqua"/>
          <w:b w:val="0"/>
          <w:bCs w:val="0"/>
          <w:sz w:val="22"/>
          <w:szCs w:val="22"/>
          <w:lang w:val="en-GB"/>
        </w:rPr>
        <w:t>cause</w:t>
      </w:r>
      <w:proofErr w:type="gramEnd"/>
      <w:r w:rsidRPr="0D1CEE59">
        <w:rPr>
          <w:rFonts w:ascii="Book Antiqua" w:hAnsi="Book Antiqua"/>
          <w:b w:val="0"/>
          <w:bCs w:val="0"/>
          <w:sz w:val="22"/>
          <w:szCs w:val="22"/>
          <w:lang w:val="en-GB"/>
        </w:rPr>
        <w:t xml:space="preserv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2" w:name="_Hlk130389227"/>
      <w:r w:rsidRPr="0D1CEE59">
        <w:rPr>
          <w:rFonts w:ascii="Book Antiqua" w:hAnsi="Book Antiqua"/>
          <w:b w:val="0"/>
          <w:bCs w:val="0"/>
          <w:sz w:val="22"/>
          <w:szCs w:val="22"/>
          <w:lang w:val="en-GB"/>
        </w:rPr>
        <w:t>sublet, transfer or assign any part of the work without the prior written consent of the Employer.</w:t>
      </w:r>
      <w:bookmarkEnd w:id="2"/>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A4DF5">
      <w:pPr>
        <w:pStyle w:val="Title"/>
        <w:numPr>
          <w:ilvl w:val="0"/>
          <w:numId w:val="6"/>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w:t>
      </w:r>
      <w:r w:rsidR="00526733" w:rsidRPr="2B31D177">
        <w:rPr>
          <w:rFonts w:ascii="Book Antiqua" w:hAnsi="Book Antiqua"/>
          <w:b w:val="0"/>
          <w:bCs w:val="0"/>
          <w:sz w:val="22"/>
          <w:szCs w:val="22"/>
          <w:lang w:val="en-GB"/>
        </w:rPr>
        <w:lastRenderedPageBreak/>
        <w:t xml:space="preserve">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A4DF5">
      <w:pPr>
        <w:pStyle w:val="Title"/>
        <w:numPr>
          <w:ilvl w:val="0"/>
          <w:numId w:val="6"/>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A4DF5">
      <w:pPr>
        <w:pStyle w:val="Title"/>
        <w:numPr>
          <w:ilvl w:val="0"/>
          <w:numId w:val="6"/>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B61C2E">
      <w:pPr>
        <w:pStyle w:val="Title"/>
        <w:numPr>
          <w:ilvl w:val="0"/>
          <w:numId w:val="6"/>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lastRenderedPageBreak/>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A4DF5">
      <w:pPr>
        <w:pStyle w:val="Title"/>
        <w:numPr>
          <w:ilvl w:val="0"/>
          <w:numId w:val="6"/>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A13B6B">
        <w:rPr>
          <w:rFonts w:ascii="Book Antiqua" w:hAnsi="Book Antiqua"/>
          <w:sz w:val="22"/>
          <w:szCs w:val="22"/>
        </w:rPr>
        <w:t>POWERGRID</w:t>
      </w:r>
      <w:proofErr w:type="gramEnd"/>
      <w:r w:rsidRPr="00A13B6B">
        <w:rPr>
          <w:rFonts w:ascii="Book Antiqua" w:hAnsi="Book Antiqua"/>
          <w:sz w:val="22"/>
          <w:szCs w:val="22"/>
        </w:rPr>
        <w:t xml:space="preserve">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25D87">
      <w:pPr>
        <w:pStyle w:val="Title"/>
        <w:numPr>
          <w:ilvl w:val="0"/>
          <w:numId w:val="6"/>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A4DF5">
      <w:pPr>
        <w:pStyle w:val="Title"/>
        <w:numPr>
          <w:ilvl w:val="0"/>
          <w:numId w:val="6"/>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A4DF5">
      <w:pPr>
        <w:pStyle w:val="Title"/>
        <w:numPr>
          <w:ilvl w:val="0"/>
          <w:numId w:val="6"/>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2B31D177">
      <w:pPr>
        <w:pStyle w:val="Title"/>
        <w:numPr>
          <w:ilvl w:val="0"/>
          <w:numId w:val="6"/>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795458">
      <w:pPr>
        <w:pStyle w:val="Title"/>
        <w:numPr>
          <w:ilvl w:val="0"/>
          <w:numId w:val="6"/>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w:t>
      </w:r>
      <w:r w:rsidRPr="00067DE2">
        <w:rPr>
          <w:rFonts w:ascii="Book Antiqua" w:hAnsi="Book Antiqua" w:cs="Arial"/>
          <w:sz w:val="22"/>
          <w:szCs w:val="22"/>
        </w:rPr>
        <w:lastRenderedPageBreak/>
        <w:t xml:space="preserve">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Pr="00067DE2"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[Name of Contract]…………………….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__________</w:t>
      </w:r>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xml:space="preserve">, a Bank (which  expression shall include its successors, administrators, executors and assigns) organized </w:t>
      </w:r>
      <w:r w:rsidRPr="001A6091">
        <w:rPr>
          <w:rFonts w:ascii="Book Antiqua" w:eastAsia="MS Mincho" w:hAnsi="Book Antiqua"/>
          <w:sz w:val="22"/>
          <w:szCs w:val="22"/>
        </w:rPr>
        <w:lastRenderedPageBreak/>
        <w:t>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lastRenderedPageBreak/>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3" w:name="_Toc159489034"/>
      <w:bookmarkStart w:id="4" w:name="_Toc159489111"/>
      <w:proofErr w:type="gramStart"/>
      <w:r w:rsidRPr="00E27992">
        <w:rPr>
          <w:b/>
          <w:bCs/>
          <w:sz w:val="22"/>
          <w:szCs w:val="22"/>
        </w:rPr>
        <w:t>( For</w:t>
      </w:r>
      <w:proofErr w:type="gramEnd"/>
      <w:r w:rsidRPr="00E27992">
        <w:rPr>
          <w:b/>
          <w:bCs/>
          <w:sz w:val="22"/>
          <w:szCs w:val="22"/>
        </w:rPr>
        <w:t xml:space="preserve"> Insurance Surety Bond)</w:t>
      </w:r>
      <w:bookmarkEnd w:id="3"/>
      <w:bookmarkEnd w:id="4"/>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5"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insert date of the notification of award)…..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By this letter we, the undersigned,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w:t>
      </w:r>
      <w:r w:rsidRPr="001A6091">
        <w:rPr>
          <w:rFonts w:ascii="Book Antiqua" w:eastAsia="MS Mincho" w:hAnsi="Book Antiqua" w:cs="Arial"/>
          <w:sz w:val="22"/>
          <w:szCs w:val="22"/>
        </w:rPr>
        <w:lastRenderedPageBreak/>
        <w:t xml:space="preserve">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5"/>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t xml:space="preserve">FORM OF EXTENSION OF </w:t>
      </w:r>
      <w:bookmarkStart w:id="6" w:name="_Toc159489043"/>
      <w:bookmarkStart w:id="7" w:name="_Toc159489115"/>
      <w:r w:rsidRPr="00465B3C">
        <w:rPr>
          <w:b/>
          <w:bCs/>
          <w:sz w:val="22"/>
          <w:szCs w:val="22"/>
        </w:rPr>
        <w:t>INSURANCE SURETY BOND</w:t>
      </w:r>
      <w:bookmarkEnd w:id="6"/>
      <w:bookmarkEnd w:id="7"/>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 xml:space="preserve">The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Pr="00284C14" w:rsidRDefault="00284C14" w:rsidP="00284C14">
      <w:pPr>
        <w:jc w:val="center"/>
        <w:rPr>
          <w:lang w:val="en-GB" w:eastAsia="x-none"/>
        </w:rPr>
      </w:pPr>
    </w:p>
    <w:sectPr w:rsidR="00284C14" w:rsidRPr="00284C14" w:rsidSect="006E7D5A">
      <w:headerReference w:type="default" r:id="rId15"/>
      <w:footerReference w:type="even" r:id="rId16"/>
      <w:footerReference w:type="default" r:id="rId17"/>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7204B" w14:textId="77777777" w:rsidR="00A9591D" w:rsidRDefault="00A9591D">
      <w:r>
        <w:separator/>
      </w:r>
    </w:p>
  </w:endnote>
  <w:endnote w:type="continuationSeparator" w:id="0">
    <w:p w14:paraId="79AD451E" w14:textId="77777777" w:rsidR="00A9591D" w:rsidRDefault="00A9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395D3" w14:textId="38D33A52" w:rsidR="006E44CA" w:rsidRDefault="006E44CA" w:rsidP="001E186A">
    <w:pPr>
      <w:pStyle w:val="Footer"/>
      <w:pBdr>
        <w:bottom w:val="single" w:sz="12" w:space="1" w:color="auto"/>
      </w:pBdr>
      <w:tabs>
        <w:tab w:val="clear" w:pos="4320"/>
        <w:tab w:val="clear" w:pos="8640"/>
      </w:tabs>
      <w:spacing w:line="24" w:lineRule="auto"/>
      <w:ind w:right="-288" w:hanging="360"/>
    </w:pPr>
  </w:p>
  <w:p w14:paraId="76B7CED0" w14:textId="61A0E41E" w:rsidR="000E3005" w:rsidRPr="000E3005" w:rsidRDefault="00576832" w:rsidP="000E3005">
    <w:pPr>
      <w:ind w:left="720"/>
      <w:jc w:val="center"/>
      <w:rPr>
        <w:rFonts w:ascii="Book Antiqua" w:hAnsi="Book Antiqua"/>
        <w:b/>
        <w:bCs/>
        <w:color w:val="0000FF"/>
        <w:sz w:val="20"/>
        <w:szCs w:val="20"/>
      </w:rPr>
    </w:pPr>
    <w:r w:rsidRPr="00576832">
      <w:rPr>
        <w:rFonts w:ascii="Book Antiqua" w:hAnsi="Book Antiqua"/>
        <w:b/>
        <w:bCs/>
        <w:color w:val="0000FF"/>
        <w:sz w:val="20"/>
        <w:szCs w:val="20"/>
      </w:rPr>
      <w:t>Repairing of Road ramp at entrance of Main Gate at 400kV Bareilly Substation</w:t>
    </w:r>
    <w:r w:rsidR="00D76808">
      <w:rPr>
        <w:rFonts w:ascii="Book Antiqua" w:hAnsi="Book Antiqua"/>
        <w:b/>
        <w:bCs/>
        <w:color w:val="0000FF"/>
        <w:sz w:val="20"/>
        <w:szCs w:val="20"/>
      </w:rPr>
      <w:t xml:space="preserve">; RFx No. </w:t>
    </w:r>
    <w:r w:rsidR="005126FF" w:rsidRPr="005126FF">
      <w:rPr>
        <w:rFonts w:ascii="Book Antiqua" w:hAnsi="Book Antiqua"/>
        <w:b/>
        <w:bCs/>
        <w:color w:val="0000FF"/>
        <w:sz w:val="20"/>
        <w:szCs w:val="20"/>
      </w:rPr>
      <w:t>5005011009</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525ED" w14:textId="77777777" w:rsidR="00A9591D" w:rsidRDefault="00A9591D">
      <w:r>
        <w:separator/>
      </w:r>
    </w:p>
  </w:footnote>
  <w:footnote w:type="continuationSeparator" w:id="0">
    <w:p w14:paraId="5D14CFA7" w14:textId="77777777" w:rsidR="00A9591D" w:rsidRDefault="00A9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34B4"/>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4231"/>
    <w:rsid w:val="000C5052"/>
    <w:rsid w:val="000E0958"/>
    <w:rsid w:val="000E1F96"/>
    <w:rsid w:val="000E2460"/>
    <w:rsid w:val="000E2F82"/>
    <w:rsid w:val="000E3005"/>
    <w:rsid w:val="000E4B60"/>
    <w:rsid w:val="000F0AD1"/>
    <w:rsid w:val="000F4E9B"/>
    <w:rsid w:val="000F79C6"/>
    <w:rsid w:val="0010015D"/>
    <w:rsid w:val="0010328C"/>
    <w:rsid w:val="00103439"/>
    <w:rsid w:val="00103AE8"/>
    <w:rsid w:val="00103AF2"/>
    <w:rsid w:val="001045FF"/>
    <w:rsid w:val="00104CEE"/>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23B4"/>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E13D1"/>
    <w:rsid w:val="001E186A"/>
    <w:rsid w:val="001E225E"/>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4507"/>
    <w:rsid w:val="002253A1"/>
    <w:rsid w:val="0022693D"/>
    <w:rsid w:val="00226DF5"/>
    <w:rsid w:val="00227393"/>
    <w:rsid w:val="0023276D"/>
    <w:rsid w:val="0023497F"/>
    <w:rsid w:val="00235931"/>
    <w:rsid w:val="002405F1"/>
    <w:rsid w:val="00240A4D"/>
    <w:rsid w:val="00242F41"/>
    <w:rsid w:val="00243024"/>
    <w:rsid w:val="00244675"/>
    <w:rsid w:val="00245A3A"/>
    <w:rsid w:val="00246068"/>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F47"/>
    <w:rsid w:val="002F452F"/>
    <w:rsid w:val="002F621F"/>
    <w:rsid w:val="002F7C2D"/>
    <w:rsid w:val="003005C0"/>
    <w:rsid w:val="003020DE"/>
    <w:rsid w:val="00307185"/>
    <w:rsid w:val="00310845"/>
    <w:rsid w:val="00310ABA"/>
    <w:rsid w:val="00313A41"/>
    <w:rsid w:val="00314E60"/>
    <w:rsid w:val="00316B75"/>
    <w:rsid w:val="003171BF"/>
    <w:rsid w:val="003227B0"/>
    <w:rsid w:val="0032427A"/>
    <w:rsid w:val="00325D87"/>
    <w:rsid w:val="003269C3"/>
    <w:rsid w:val="00326C93"/>
    <w:rsid w:val="00327276"/>
    <w:rsid w:val="00327F50"/>
    <w:rsid w:val="0033392B"/>
    <w:rsid w:val="00342672"/>
    <w:rsid w:val="00345FE2"/>
    <w:rsid w:val="00350839"/>
    <w:rsid w:val="0035159E"/>
    <w:rsid w:val="00360223"/>
    <w:rsid w:val="0036151F"/>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A0DCA"/>
    <w:rsid w:val="003A3B84"/>
    <w:rsid w:val="003A4DF5"/>
    <w:rsid w:val="003A5983"/>
    <w:rsid w:val="003A65AF"/>
    <w:rsid w:val="003A664B"/>
    <w:rsid w:val="003A6A13"/>
    <w:rsid w:val="003A7AFB"/>
    <w:rsid w:val="003B1DEF"/>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2622"/>
    <w:rsid w:val="003E3F6D"/>
    <w:rsid w:val="003E5C7F"/>
    <w:rsid w:val="003E6A40"/>
    <w:rsid w:val="003F0165"/>
    <w:rsid w:val="003F07C1"/>
    <w:rsid w:val="003F0A84"/>
    <w:rsid w:val="003F77ED"/>
    <w:rsid w:val="00400002"/>
    <w:rsid w:val="00413978"/>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53A0"/>
    <w:rsid w:val="00475DF7"/>
    <w:rsid w:val="004768AC"/>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6F6C"/>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B27"/>
    <w:rsid w:val="00526733"/>
    <w:rsid w:val="00530A6D"/>
    <w:rsid w:val="00531300"/>
    <w:rsid w:val="00532474"/>
    <w:rsid w:val="00542AE9"/>
    <w:rsid w:val="00545481"/>
    <w:rsid w:val="005454CE"/>
    <w:rsid w:val="0054562F"/>
    <w:rsid w:val="00546661"/>
    <w:rsid w:val="005473BE"/>
    <w:rsid w:val="00552737"/>
    <w:rsid w:val="00555214"/>
    <w:rsid w:val="00555EF3"/>
    <w:rsid w:val="005607D8"/>
    <w:rsid w:val="00561AA5"/>
    <w:rsid w:val="00563C4B"/>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1A0"/>
    <w:rsid w:val="006035CD"/>
    <w:rsid w:val="006039D2"/>
    <w:rsid w:val="00612A87"/>
    <w:rsid w:val="0061470D"/>
    <w:rsid w:val="00616262"/>
    <w:rsid w:val="006167D1"/>
    <w:rsid w:val="00620707"/>
    <w:rsid w:val="00623B5F"/>
    <w:rsid w:val="0062485D"/>
    <w:rsid w:val="0062533D"/>
    <w:rsid w:val="00627095"/>
    <w:rsid w:val="006273DD"/>
    <w:rsid w:val="00630C59"/>
    <w:rsid w:val="006363AD"/>
    <w:rsid w:val="006367A2"/>
    <w:rsid w:val="00637EA6"/>
    <w:rsid w:val="00640DD4"/>
    <w:rsid w:val="00642D07"/>
    <w:rsid w:val="006432E7"/>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429E"/>
    <w:rsid w:val="006948E6"/>
    <w:rsid w:val="00695C2D"/>
    <w:rsid w:val="00697DF3"/>
    <w:rsid w:val="006A0AD0"/>
    <w:rsid w:val="006A316B"/>
    <w:rsid w:val="006A3425"/>
    <w:rsid w:val="006A4124"/>
    <w:rsid w:val="006A44B7"/>
    <w:rsid w:val="006B08C0"/>
    <w:rsid w:val="006B1DE5"/>
    <w:rsid w:val="006B6DE3"/>
    <w:rsid w:val="006C220E"/>
    <w:rsid w:val="006C4E1D"/>
    <w:rsid w:val="006C6F24"/>
    <w:rsid w:val="006D3489"/>
    <w:rsid w:val="006D3B19"/>
    <w:rsid w:val="006D4DC8"/>
    <w:rsid w:val="006E0FAB"/>
    <w:rsid w:val="006E44CA"/>
    <w:rsid w:val="006E7916"/>
    <w:rsid w:val="006E79B5"/>
    <w:rsid w:val="006E7D5A"/>
    <w:rsid w:val="006F2045"/>
    <w:rsid w:val="006F53AD"/>
    <w:rsid w:val="006F7A48"/>
    <w:rsid w:val="00700BA4"/>
    <w:rsid w:val="00700CA7"/>
    <w:rsid w:val="007011D9"/>
    <w:rsid w:val="00707E9B"/>
    <w:rsid w:val="00710CE9"/>
    <w:rsid w:val="00714538"/>
    <w:rsid w:val="00722BCA"/>
    <w:rsid w:val="007239AE"/>
    <w:rsid w:val="00724E6F"/>
    <w:rsid w:val="007259ED"/>
    <w:rsid w:val="0073254F"/>
    <w:rsid w:val="0073275B"/>
    <w:rsid w:val="007372B6"/>
    <w:rsid w:val="00742E73"/>
    <w:rsid w:val="007447E2"/>
    <w:rsid w:val="007452FC"/>
    <w:rsid w:val="007501BC"/>
    <w:rsid w:val="00753288"/>
    <w:rsid w:val="00753B32"/>
    <w:rsid w:val="007540D3"/>
    <w:rsid w:val="00755612"/>
    <w:rsid w:val="00756547"/>
    <w:rsid w:val="007622FF"/>
    <w:rsid w:val="00767B5E"/>
    <w:rsid w:val="007714AF"/>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59C4"/>
    <w:rsid w:val="008070B5"/>
    <w:rsid w:val="0081047B"/>
    <w:rsid w:val="00810A54"/>
    <w:rsid w:val="00810D9C"/>
    <w:rsid w:val="00812817"/>
    <w:rsid w:val="00824907"/>
    <w:rsid w:val="00825DB2"/>
    <w:rsid w:val="0082640E"/>
    <w:rsid w:val="00827A69"/>
    <w:rsid w:val="00827DC3"/>
    <w:rsid w:val="00827E64"/>
    <w:rsid w:val="00830227"/>
    <w:rsid w:val="00831969"/>
    <w:rsid w:val="00831972"/>
    <w:rsid w:val="008353E5"/>
    <w:rsid w:val="00836828"/>
    <w:rsid w:val="00840292"/>
    <w:rsid w:val="00841AB4"/>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A64"/>
    <w:rsid w:val="00884DC8"/>
    <w:rsid w:val="00890810"/>
    <w:rsid w:val="0089281F"/>
    <w:rsid w:val="00893909"/>
    <w:rsid w:val="008A1251"/>
    <w:rsid w:val="008A40D8"/>
    <w:rsid w:val="008A4DD1"/>
    <w:rsid w:val="008B04C6"/>
    <w:rsid w:val="008B400F"/>
    <w:rsid w:val="008B73C4"/>
    <w:rsid w:val="008C07F1"/>
    <w:rsid w:val="008C1887"/>
    <w:rsid w:val="008C218D"/>
    <w:rsid w:val="008D2133"/>
    <w:rsid w:val="008D42BF"/>
    <w:rsid w:val="008D5425"/>
    <w:rsid w:val="008E46DB"/>
    <w:rsid w:val="008E5585"/>
    <w:rsid w:val="008E572F"/>
    <w:rsid w:val="008E79EF"/>
    <w:rsid w:val="008F07A6"/>
    <w:rsid w:val="008F082E"/>
    <w:rsid w:val="008F2146"/>
    <w:rsid w:val="008F3A10"/>
    <w:rsid w:val="008F3A20"/>
    <w:rsid w:val="008F58D5"/>
    <w:rsid w:val="008F5E09"/>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6557"/>
    <w:rsid w:val="00AF3837"/>
    <w:rsid w:val="00AF4B7F"/>
    <w:rsid w:val="00AF5358"/>
    <w:rsid w:val="00AF7006"/>
    <w:rsid w:val="00B000F9"/>
    <w:rsid w:val="00B01E4B"/>
    <w:rsid w:val="00B01EB7"/>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726D"/>
    <w:rsid w:val="00B40562"/>
    <w:rsid w:val="00B44934"/>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A3D"/>
    <w:rsid w:val="00BE31DF"/>
    <w:rsid w:val="00BE58C1"/>
    <w:rsid w:val="00BF2B44"/>
    <w:rsid w:val="00BF346A"/>
    <w:rsid w:val="00BF52EC"/>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7A26"/>
    <w:rsid w:val="00D07BD5"/>
    <w:rsid w:val="00D10D15"/>
    <w:rsid w:val="00D13C4B"/>
    <w:rsid w:val="00D15597"/>
    <w:rsid w:val="00D164EA"/>
    <w:rsid w:val="00D22FA1"/>
    <w:rsid w:val="00D25234"/>
    <w:rsid w:val="00D32033"/>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E7C93"/>
    <w:rsid w:val="00DF0969"/>
    <w:rsid w:val="00DF3D8E"/>
    <w:rsid w:val="00E00F91"/>
    <w:rsid w:val="00E01F50"/>
    <w:rsid w:val="00E050F9"/>
    <w:rsid w:val="00E052FB"/>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40CC"/>
    <w:rsid w:val="00E44BC7"/>
    <w:rsid w:val="00E4578A"/>
    <w:rsid w:val="00E46430"/>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2680"/>
    <w:rsid w:val="00F45AD8"/>
    <w:rsid w:val="00F46CAB"/>
    <w:rsid w:val="00F476E7"/>
    <w:rsid w:val="00F5307C"/>
    <w:rsid w:val="00F53276"/>
    <w:rsid w:val="00F54E04"/>
    <w:rsid w:val="00F56234"/>
    <w:rsid w:val="00F6076E"/>
    <w:rsid w:val="00F60D6D"/>
    <w:rsid w:val="00F65FE3"/>
    <w:rsid w:val="00F66372"/>
    <w:rsid w:val="00F70EA1"/>
    <w:rsid w:val="00F7718E"/>
    <w:rsid w:val="00F81B04"/>
    <w:rsid w:val="00F81FBD"/>
    <w:rsid w:val="00F85AED"/>
    <w:rsid w:val="00F9766B"/>
    <w:rsid w:val="00FA5F7E"/>
    <w:rsid w:val="00FB053C"/>
    <w:rsid w:val="00FB3A57"/>
    <w:rsid w:val="00FB43BF"/>
    <w:rsid w:val="00FB677D"/>
    <w:rsid w:val="00FC38F6"/>
    <w:rsid w:val="00FC796C"/>
    <w:rsid w:val="00FD07CC"/>
    <w:rsid w:val="00FD1869"/>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10304</Words>
  <Characters>56862</Characters>
  <Application>Microsoft Office Word</Application>
  <DocSecurity>0</DocSecurity>
  <Lines>473</Lines>
  <Paragraphs>134</Paragraphs>
  <ScaleCrop>false</ScaleCrop>
  <Company>POWER GRID CORPORATION OF INDIA LIMITED</Company>
  <LinksUpToDate>false</LinksUpToDate>
  <CharactersWithSpaces>67032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Pallavi Mishra {पल्लवी मिश्रा}</cp:lastModifiedBy>
  <cp:revision>411</cp:revision>
  <cp:lastPrinted>2025-01-03T18:19:00Z</cp:lastPrinted>
  <dcterms:created xsi:type="dcterms:W3CDTF">2025-01-15T14:32:00Z</dcterms:created>
  <dcterms:modified xsi:type="dcterms:W3CDTF">2025-03-18T04:57:00Z</dcterms:modified>
</cp:coreProperties>
</file>